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9D" w:rsidRPr="00C1579D" w:rsidRDefault="00C1579D" w:rsidP="00C1579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Аналитическая справка</w:t>
      </w:r>
    </w:p>
    <w:p w:rsidR="00C1579D" w:rsidRDefault="00C1579D" w:rsidP="00C1579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развивающей предметно-про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странственной среды в группах </w:t>
      </w:r>
    </w:p>
    <w:p w:rsidR="00C1579D" w:rsidRDefault="00235284" w:rsidP="00C1579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C1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«Морозовский ДСКВ»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79D" w:rsidRPr="00C1579D" w:rsidRDefault="00C1579D" w:rsidP="00C1579D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основными задачами годового плана воспитательно-образовательной работы на 202</w:t>
      </w:r>
      <w:r w:rsidR="0023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4-2025</w:t>
      </w:r>
      <w:r w:rsidR="00C0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в период с 1</w:t>
      </w:r>
      <w:r w:rsidR="0023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7.09.2024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по </w:t>
      </w:r>
      <w:r w:rsidR="00C0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23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.09.2024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был проведен мониторинг развивающей предметно-простр</w:t>
      </w:r>
      <w:r w:rsidR="00C0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анственной среды </w:t>
      </w:r>
      <w:r w:rsidR="0023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«Морозовский ДСКВ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3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79D" w:rsidRPr="00D30DEF" w:rsidRDefault="00C1579D" w:rsidP="00C1579D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мониторинга: определение состояния </w:t>
      </w:r>
      <w:r w:rsidR="0023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развивающей 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предметно-пространственной </w:t>
      </w:r>
      <w:r w:rsidR="0023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групп ДОУ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ФГОС</w:t>
      </w:r>
      <w:r w:rsidR="0023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ДО, 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D30DEF" w:rsidRP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</w:t>
      </w:r>
      <w:proofErr w:type="spellStart"/>
      <w:r w:rsidR="00235284" w:rsidRPr="002352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35284" w:rsidRPr="00235284">
        <w:rPr>
          <w:rFonts w:ascii="Times New Roman" w:hAnsi="Times New Roman" w:cs="Times New Roman"/>
          <w:sz w:val="24"/>
          <w:szCs w:val="24"/>
        </w:rPr>
        <w:t xml:space="preserve"> 1.2.3685-21.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1579D" w:rsidRDefault="00C1579D" w:rsidP="00C1579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интеграцию в РППС ОП 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30DEF" w:rsidRPr="00C1579D" w:rsidRDefault="00D30DEF" w:rsidP="00D30DE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усилия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C1579D" w:rsidRPr="00C1579D" w:rsidRDefault="00C1579D" w:rsidP="00D30DEF">
      <w:pPr>
        <w:shd w:val="clear" w:color="auto" w:fill="FFFFFF"/>
        <w:spacing w:before="100" w:beforeAutospacing="1" w:after="0" w:line="240" w:lineRule="auto"/>
        <w:ind w:right="1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оценки:</w:t>
      </w:r>
    </w:p>
    <w:p w:rsid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комфортных и безопасных условий. Соответствие требованиям ОТ и ТБ,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DEF" w:rsidRPr="00235284">
        <w:rPr>
          <w:rFonts w:ascii="Times New Roman" w:hAnsi="Times New Roman" w:cs="Times New Roman"/>
          <w:sz w:val="24"/>
          <w:szCs w:val="24"/>
        </w:rPr>
        <w:t>1.2.3685-21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:rsidR="00C1579D" w:rsidRPr="00C1579D" w:rsidRDefault="00C1579D" w:rsidP="00C157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размещения игрового оборудования требованиям ФГОС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79D" w:rsidRPr="00C1579D" w:rsidRDefault="00C1579D" w:rsidP="00C1579D">
      <w:pPr>
        <w:shd w:val="clear" w:color="auto" w:fill="FFFFFF"/>
        <w:spacing w:after="0" w:line="240" w:lineRule="auto"/>
        <w:ind w:left="192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мониторинга развивающей предметно-пространственной среды были использованы следующие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C1579D" w:rsidRPr="00C1579D" w:rsidRDefault="00C1579D" w:rsidP="00C157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равлениям развития дошкольников </w:t>
      </w:r>
      <w:r w:rsidR="00B1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(примерная мониторинговая карта 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</w:t>
      </w:r>
      <w:r w:rsidR="00B1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РППС)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79D" w:rsidRPr="00C1579D" w:rsidRDefault="00C1579D" w:rsidP="00C1579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  <w:r w:rsidR="00B17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(самоанализ педагогов групп)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79D" w:rsidRPr="00C1579D" w:rsidRDefault="00C1579D" w:rsidP="00B1700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основании проведенного мониторинга можно констатировать следующее:</w:t>
      </w:r>
    </w:p>
    <w:p w:rsidR="00C1579D" w:rsidRPr="00C1579D" w:rsidRDefault="007F76DC" w:rsidP="00B1700F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Созданная 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пространственная среда учитывает 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реализуемой в ДОУ ООП </w:t>
      </w:r>
      <w:proofErr w:type="gramStart"/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79D" w:rsidRPr="00C1579D" w:rsidRDefault="00D30DEF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24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двух зданиях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физкультурных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музыкальных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кабинеты специалистов,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медицинских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2методических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Имеется достаточное количество современных развивающих пособий и игрушек.</w:t>
      </w:r>
    </w:p>
    <w:p w:rsidR="00C1579D" w:rsidRPr="00C1579D" w:rsidRDefault="00C1579D" w:rsidP="007F7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групповые помещения соответствуют соотношению и условно делятся на 3 сектора:</w:t>
      </w:r>
    </w:p>
    <w:p w:rsidR="00C1579D" w:rsidRDefault="00C1579D" w:rsidP="007F76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 активной деятельности (50%): центр двигательной </w:t>
      </w:r>
      <w:r w:rsidR="007F76DC"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центр музыкально-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театрализованной деятельности, игровые центры;</w:t>
      </w:r>
    </w:p>
    <w:p w:rsidR="00C1579D" w:rsidRDefault="00C1579D" w:rsidP="007F76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спокойной деятельности (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центр художественной литературы, центр природы, центр отдыха;</w:t>
      </w:r>
    </w:p>
    <w:p w:rsidR="00C1579D" w:rsidRPr="007F76DC" w:rsidRDefault="00C1579D" w:rsidP="007F76D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сектор (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познавательно-исследовательской деятельности, центр продуктивной деятельности.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вариативности среды, доступности, безопасности.</w:t>
      </w:r>
    </w:p>
    <w:p w:rsidR="00C1579D" w:rsidRPr="00C1579D" w:rsidRDefault="00D30DEF" w:rsidP="007F76DC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НАСЫЩЕННОСТЬ СРЕДЫ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возрастным возможностям и особенностям детей, в соответствии с содержанием программы.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7F76DC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познавательного развития детей в группах имеются игрушки исследования в действии, такие как: </w:t>
      </w:r>
    </w:p>
    <w:p w:rsidR="007F76DC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группе раннего возраста и младших группах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пирамидки, матрешки, шнуровки разной с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тепени сложности, игры-вкладыши и игры из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народной педагогики</w:t>
      </w:r>
    </w:p>
    <w:p w:rsidR="007F76DC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средних группах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палочки </w:t>
      </w:r>
      <w:proofErr w:type="spellStart"/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изенера</w:t>
      </w:r>
      <w:proofErr w:type="spellEnd"/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тематические блоки </w:t>
      </w:r>
      <w:proofErr w:type="spellStart"/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шну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ровки 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разной степени сложности, сенсо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моторные игры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группах старшего дошкольного возраста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игры-головоломки, 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палочки </w:t>
      </w:r>
      <w:proofErr w:type="spellStart"/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F76DC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изенера</w:t>
      </w:r>
      <w:proofErr w:type="spellEnd"/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тематические блоки </w:t>
      </w:r>
      <w:proofErr w:type="spellStart"/>
      <w:r w:rsidR="00D30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</w:t>
      </w:r>
      <w:r w:rsidR="007F76DC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речевого развития детей во всех возрастных группах пре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дставлено многообразие образно-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разной степени сложности.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етям развернуть сюжеты 3-4 игр-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инсценировок. В группах представлен разнообразный материал по различным видам театра - пальчиковый, театр игрушки, 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теневой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познавательно-исследовательской деятельности, в группо</w:t>
      </w:r>
      <w:r w:rsid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пространстве представлены мини лаборатории: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1718E3" w:rsidRDefault="007F76DC" w:rsidP="007F7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 рисования: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для рисования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цветная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раски, гуашь</w:t>
      </w:r>
      <w:r w:rsidRPr="007F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источки для рисования (разного размера и жесткости)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арандаши для рисования (восковые, цветные, и 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;р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аскраски (на различную тематику для мальчиков и для девочек)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рафареты (на различную тематику для мальчиков и для девочек) </w:t>
      </w:r>
    </w:p>
    <w:p w:rsidR="001718E3" w:rsidRDefault="001718E3" w:rsidP="0017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 лепки: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ластилин и доски для работы с пластилином на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579D" w:rsidRPr="00C1579D" w:rsidRDefault="001718E3" w:rsidP="0017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71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 аппликации: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умага цветная для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бразцы по типу «сложи узор»</w:t>
      </w:r>
    </w:p>
    <w:p w:rsidR="00C1579D" w:rsidRPr="00C1579D" w:rsidRDefault="00D11209" w:rsidP="007F76DC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 музыкально-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театрализованной деятельности, в каждой группе представлен по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C1579D" w:rsidRPr="00C1579D" w:rsidRDefault="00C1579D" w:rsidP="007F76DC">
      <w:pPr>
        <w:shd w:val="clear" w:color="auto" w:fill="FFFFFF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мячи, разноцветные кегли).</w:t>
      </w:r>
    </w:p>
    <w:p w:rsidR="00C1579D" w:rsidRPr="00C1579D" w:rsidRDefault="00D11209" w:rsidP="007F76D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музыкальном зале 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C1579D" w:rsidRPr="00C1579D" w:rsidRDefault="00D11209" w:rsidP="001718E3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физкультурном зале – 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«Магазин»,«Семья»).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СРЕДЫ группы отражается в наличии различных простран</w:t>
      </w:r>
      <w:proofErr w:type="gramStart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раздевальных комнатах представлены выставки детского творчества (рисунков, поделок), с обозначенной темой, за</w:t>
      </w:r>
      <w:r w:rsidR="00D11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дачами и полученным результатом;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оформлены папки-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передвижки с сезонной информацией для родителей.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C1579D" w:rsidRPr="00C1579D" w:rsidRDefault="00C1579D" w:rsidP="00171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оснащение: библиотека педагогической, справочной и дет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литературы, фонотек, копил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опыта коллектива,дидактический наглядный и раздаточный материалдля занятий с детьми.</w:t>
      </w:r>
    </w:p>
    <w:p w:rsidR="00C1579D" w:rsidRDefault="00C1579D" w:rsidP="00D11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образовательного процесса техническими средствами:</w:t>
      </w:r>
      <w:r w:rsidR="00D11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меются технические средства для осуществления воспитательно-образовательного процесса: проектор</w:t>
      </w:r>
      <w:r w:rsidR="00D11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экран</w:t>
      </w:r>
      <w:r w:rsidR="00D11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музыкальные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</w:t>
      </w:r>
      <w:r w:rsidR="00D11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компьютеры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11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ноутбуки с выходом в Интернет, 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МФУ, принтеры. </w:t>
      </w:r>
    </w:p>
    <w:p w:rsidR="00D11209" w:rsidRPr="00C1579D" w:rsidRDefault="00D11209" w:rsidP="00D11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79D" w:rsidRPr="00C1579D" w:rsidRDefault="00C1579D" w:rsidP="00D11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 по результатам мониторинга:</w:t>
      </w:r>
    </w:p>
    <w:p w:rsidR="00C1579D" w:rsidRDefault="00D11209" w:rsidP="00D112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209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в ДОУ имеет естественную комфортабельную обстановку, рационально организованную в пространстве и времени, насыщенную разнообразными предметами и игровыми материалами. В такой среде возможно одновременное включение в активную познавательно-творческую деятельность всех детей, как отдельной возрастной группы, так и всех субъектов образовательного процесса. В ДОО построена вариативная развивающая предметно-пространственная среда. При построении модели развивающей предметно-пространственной среды сотрудники учитывали: требования к развивающей предметно-пространственной среде по ФГОС </w:t>
      </w:r>
      <w:proofErr w:type="gramStart"/>
      <w:r w:rsidRPr="00D112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11209">
        <w:rPr>
          <w:rFonts w:ascii="Times New Roman" w:hAnsi="Times New Roman" w:cs="Times New Roman"/>
          <w:sz w:val="24"/>
          <w:szCs w:val="24"/>
        </w:rPr>
        <w:t xml:space="preserve">. Предметно-пространственная среда организуется по принципу небольших </w:t>
      </w:r>
      <w:proofErr w:type="spellStart"/>
      <w:r w:rsidRPr="00D11209">
        <w:rPr>
          <w:rFonts w:ascii="Times New Roman" w:hAnsi="Times New Roman" w:cs="Times New Roman"/>
          <w:sz w:val="24"/>
          <w:szCs w:val="24"/>
        </w:rPr>
        <w:t>микропространств</w:t>
      </w:r>
      <w:proofErr w:type="spellEnd"/>
      <w:r w:rsidRPr="00D11209">
        <w:rPr>
          <w:rFonts w:ascii="Times New Roman" w:hAnsi="Times New Roman" w:cs="Times New Roman"/>
          <w:sz w:val="24"/>
          <w:szCs w:val="24"/>
        </w:rPr>
        <w:t>, для того чтобы избежать скученности детей и способ</w:t>
      </w:r>
      <w:r>
        <w:rPr>
          <w:rFonts w:ascii="Times New Roman" w:hAnsi="Times New Roman" w:cs="Times New Roman"/>
          <w:sz w:val="24"/>
          <w:szCs w:val="24"/>
        </w:rPr>
        <w:t>ствовать играм подгруппами в 3-</w:t>
      </w:r>
      <w:r w:rsidRPr="00D11209">
        <w:rPr>
          <w:rFonts w:ascii="Times New Roman" w:hAnsi="Times New Roman" w:cs="Times New Roman"/>
          <w:sz w:val="24"/>
          <w:szCs w:val="24"/>
        </w:rPr>
        <w:t>5 человек. Все материалы и игрушки располагаются так, чтобы не мешать свободному перемещению детей, создать условия для общения со сверстниками. Предусмотрены также предусмотреть «уголки уединения», где ребенок может отойти от общения, подумать, помечтать. В группе создаются различные центры активности.</w:t>
      </w:r>
    </w:p>
    <w:p w:rsidR="00D11209" w:rsidRPr="00D11209" w:rsidRDefault="00D11209" w:rsidP="00D11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79D" w:rsidRPr="00C1579D" w:rsidRDefault="00C1579D" w:rsidP="00D11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157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Рекомендации: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насыщать РППС групп в соответс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возрастными и индивидуальными особенностями детей: совершенствовать возможность </w:t>
      </w:r>
      <w:proofErr w:type="spellStart"/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</w:t>
      </w:r>
      <w:r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D11209" w:rsidRDefault="00D11209" w:rsidP="00D11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209" w:rsidRDefault="00D11209" w:rsidP="00D11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79D" w:rsidRPr="00C1579D" w:rsidRDefault="00D11209" w:rsidP="00D112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08.10.2024 </w:t>
      </w:r>
      <w:r w:rsidR="00C1579D" w:rsidRPr="00C15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     </w:t>
      </w:r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</w:t>
      </w:r>
      <w:bookmarkStart w:id="0" w:name="_GoBack"/>
      <w:bookmarkEnd w:id="0"/>
      <w:r w:rsidR="0017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ав. по ВР Петрова И.В.</w:t>
      </w:r>
    </w:p>
    <w:p w:rsidR="00C1579D" w:rsidRPr="00C1579D" w:rsidRDefault="00C1579D">
      <w:pPr>
        <w:rPr>
          <w:sz w:val="24"/>
          <w:szCs w:val="24"/>
        </w:rPr>
      </w:pPr>
    </w:p>
    <w:sectPr w:rsidR="00C1579D" w:rsidRPr="00C1579D" w:rsidSect="001718E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022"/>
    <w:multiLevelType w:val="multilevel"/>
    <w:tmpl w:val="28DC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B6F03"/>
    <w:multiLevelType w:val="multilevel"/>
    <w:tmpl w:val="2816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11DEA"/>
    <w:multiLevelType w:val="hybridMultilevel"/>
    <w:tmpl w:val="A1AC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625E4"/>
    <w:multiLevelType w:val="hybridMultilevel"/>
    <w:tmpl w:val="063CAE82"/>
    <w:lvl w:ilvl="0" w:tplc="0419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61AD03E9"/>
    <w:multiLevelType w:val="multilevel"/>
    <w:tmpl w:val="79E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30829"/>
    <w:multiLevelType w:val="multilevel"/>
    <w:tmpl w:val="5F1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D70"/>
    <w:rsid w:val="001718E3"/>
    <w:rsid w:val="001C0C30"/>
    <w:rsid w:val="00235284"/>
    <w:rsid w:val="002378A7"/>
    <w:rsid w:val="00244D70"/>
    <w:rsid w:val="004E05F8"/>
    <w:rsid w:val="007F76DC"/>
    <w:rsid w:val="00B1700F"/>
    <w:rsid w:val="00C02581"/>
    <w:rsid w:val="00C1579D"/>
    <w:rsid w:val="00D11209"/>
    <w:rsid w:val="00D3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79D"/>
    <w:rPr>
      <w:b/>
      <w:bCs/>
    </w:rPr>
  </w:style>
  <w:style w:type="paragraph" w:styleId="a5">
    <w:name w:val="List Paragraph"/>
    <w:basedOn w:val="a"/>
    <w:uiPriority w:val="34"/>
    <w:qFormat/>
    <w:rsid w:val="00C15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7</cp:revision>
  <dcterms:created xsi:type="dcterms:W3CDTF">2023-06-01T06:50:00Z</dcterms:created>
  <dcterms:modified xsi:type="dcterms:W3CDTF">2025-02-14T12:39:00Z</dcterms:modified>
</cp:coreProperties>
</file>